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45" w:rsidRPr="00460745" w:rsidRDefault="00460745" w:rsidP="00460745">
      <w:pPr>
        <w:pStyle w:val="a3"/>
        <w:jc w:val="center"/>
        <w:rPr>
          <w:rFonts w:ascii="TH SarabunPSK" w:hAnsi="TH SarabunPSK" w:cs="TH SarabunPSK"/>
          <w:b/>
          <w:bCs/>
          <w:color w:val="333333"/>
          <w:sz w:val="40"/>
          <w:szCs w:val="40"/>
        </w:rPr>
      </w:pPr>
      <w:bookmarkStart w:id="0" w:name="_GoBack"/>
      <w:r w:rsidRPr="00460745">
        <w:rPr>
          <w:rFonts w:ascii="TH SarabunPSK" w:hAnsi="TH SarabunPSK" w:cs="TH SarabunPSK" w:hint="cs"/>
          <w:b/>
          <w:bCs/>
          <w:color w:val="333333"/>
          <w:sz w:val="40"/>
          <w:szCs w:val="40"/>
          <w:cs/>
        </w:rPr>
        <w:t>ข้อมูลโรงเรียนอุดมดรุณี  สังกัดสำนักงานเขตพื้นที่การศึกษามัธยมศึกษาเขต 38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ชื่อภาษาไทย  โรงเรียนอุดมดรุณี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ชื่อภาษาอังกฤษ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UDOMDARUNEE SCHOOL</w:t>
      </w:r>
    </w:p>
    <w:p w:rsid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ที่อยู่  โรงเรียนอุดมดรุณี  เลขที่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351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ถนนจรดวิถีถ่อง ตำบลธานี อำเภอเมือง จังหวัดสุโขทัย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64000</w:t>
      </w:r>
    </w:p>
    <w:p w:rsidR="00197303" w:rsidRPr="00460745" w:rsidRDefault="00197303" w:rsidP="00197303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วันก่อตั้ง  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20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กุมภาพันธ์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2461</w:t>
      </w:r>
    </w:p>
    <w:p w:rsidR="00197303" w:rsidRPr="00460745" w:rsidRDefault="00197303" w:rsidP="00197303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เว็บไซต์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www.ud.ac.th</w:t>
      </w:r>
    </w:p>
    <w:p w:rsidR="00197303" w:rsidRPr="00460745" w:rsidRDefault="00197303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ละติจูด  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17.0147929  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ลองติ</w:t>
      </w:r>
      <w:proofErr w:type="spellStart"/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จูด</w:t>
      </w:r>
      <w:proofErr w:type="spellEnd"/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99.820863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อี</w:t>
      </w:r>
      <w:proofErr w:type="spellStart"/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เมลล์</w:t>
      </w:r>
      <w:proofErr w:type="spellEnd"/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โรงเรียน  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ud_school@yahoo.com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เบอร์โทรศัพท์  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055-611271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เบอร์แฟกซ์  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055-612900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รหัสโรงเรียน  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64012011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รหัสเขต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8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หลัก คือ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00101738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รหัสกระทรวง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10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หลัก / </w:t>
      </w:r>
      <w:proofErr w:type="spellStart"/>
      <w:r w:rsidRPr="00460745">
        <w:rPr>
          <w:rFonts w:ascii="TH SarabunPSK" w:hAnsi="TH SarabunPSK" w:cs="TH SarabunPSK"/>
          <w:color w:val="333333"/>
          <w:sz w:val="36"/>
          <w:szCs w:val="36"/>
        </w:rPr>
        <w:t>Emis</w:t>
      </w:r>
      <w:proofErr w:type="spellEnd"/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  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คือ  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1064620360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รหัส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6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หลัก /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B-</w:t>
      </w:r>
      <w:proofErr w:type="spellStart"/>
      <w:r w:rsidRPr="00460745">
        <w:rPr>
          <w:rFonts w:ascii="TH SarabunPSK" w:hAnsi="TH SarabunPSK" w:cs="TH SarabunPSK"/>
          <w:color w:val="333333"/>
          <w:sz w:val="36"/>
          <w:szCs w:val="36"/>
        </w:rPr>
        <w:t>Obec</w:t>
      </w:r>
      <w:proofErr w:type="spellEnd"/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คือ  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620360</w:t>
      </w:r>
    </w:p>
    <w:p w:rsid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รหัส </w:t>
      </w:r>
      <w:proofErr w:type="spellStart"/>
      <w:r w:rsidRPr="00460745">
        <w:rPr>
          <w:rFonts w:ascii="TH SarabunPSK" w:hAnsi="TH SarabunPSK" w:cs="TH SarabunPSK"/>
          <w:color w:val="333333"/>
          <w:sz w:val="36"/>
          <w:szCs w:val="36"/>
        </w:rPr>
        <w:t>Onet</w:t>
      </w:r>
      <w:proofErr w:type="spellEnd"/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  1064012011</w:t>
      </w:r>
    </w:p>
    <w:p w:rsidR="00197303" w:rsidRPr="00197303" w:rsidRDefault="00197303" w:rsidP="00460745">
      <w:pPr>
        <w:pStyle w:val="a3"/>
        <w:rPr>
          <w:rFonts w:ascii="TH SarabunPSK" w:hAnsi="TH SarabunPSK" w:cs="TH SarabunPSK"/>
          <w:b/>
          <w:bCs/>
          <w:color w:val="FF0000"/>
          <w:sz w:val="44"/>
          <w:szCs w:val="44"/>
          <w:cs/>
        </w:rPr>
      </w:pPr>
      <w:r w:rsidRPr="00197303">
        <w:rPr>
          <w:rFonts w:ascii="TH SarabunPSK" w:hAnsi="TH SarabunPSK" w:cs="TH SarabunPSK" w:hint="cs"/>
          <w:b/>
          <w:bCs/>
          <w:color w:val="FF0000"/>
          <w:sz w:val="44"/>
          <w:szCs w:val="44"/>
          <w:cs/>
        </w:rPr>
        <w:t>สังกัด</w:t>
      </w:r>
    </w:p>
    <w:p w:rsidR="00460745" w:rsidRPr="00197303" w:rsidRDefault="00197303" w:rsidP="00460745">
      <w:pPr>
        <w:pStyle w:val="a3"/>
        <w:rPr>
          <w:rFonts w:ascii="TH SarabunPSK" w:hAnsi="TH SarabunPSK" w:cs="TH SarabunPSK"/>
          <w:color w:val="333333"/>
          <w:sz w:val="32"/>
          <w:szCs w:val="32"/>
        </w:rPr>
      </w:pPr>
      <w:r w:rsidRPr="00197303">
        <w:rPr>
          <w:rFonts w:ascii="TH SarabunPSK" w:hAnsi="TH SarabunPSK" w:cs="TH SarabunPSK" w:hint="cs"/>
          <w:color w:val="333333"/>
          <w:sz w:val="36"/>
          <w:szCs w:val="36"/>
          <w:cs/>
        </w:rPr>
        <w:t>สังกัดสำนักงานเขตพื้นที่การศึกษามัธยมศึกษาเขต 38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สังกัด สามัญ (เดิม)      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กระทรวงศึกษาธิการ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lastRenderedPageBreak/>
        <w:t>สำนักงานคณะกรรมการศึกษาขั้นพื้นฐาน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เขตเทศบาลเมือง      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เขตตรวจราชการ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17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Style w:val="a4"/>
          <w:rFonts w:ascii="TH SarabunPSK" w:hAnsi="TH SarabunPSK" w:cs="TH SarabunPSK"/>
          <w:color w:val="FF00FF"/>
          <w:sz w:val="36"/>
          <w:szCs w:val="36"/>
          <w:cs/>
        </w:rPr>
        <w:t>ความสำคัญ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เป็นโรงเรียนในโครงการพระราชดำริของสมเด็จพระเทพรัตนราชสุดาฯ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โครงการอนุรักษ์พันธุกรรม</w:t>
      </w:r>
      <w:proofErr w:type="spellStart"/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พีช</w:t>
      </w:r>
      <w:proofErr w:type="spellEnd"/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โรงเรียนเศรษฐกิจพอเพียง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โรงเรียนที่ได้รับการประเมินระบบการประกันคุณภาพภายนอกจาก สมศ. รอบที่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3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ผลการประเมิน ผ่าน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  <w:cs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โครงการส่งเสริมและป้องกันเพื่อแก้ไขปัญหาเอดส์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โครงการโรงเรียนสีขาว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โครงการ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To be number one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โครงการโรงเรียนส่งเสริมสุขภาพระดับทอง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โครงการโรงเรียนส่งเสริมสุขภาพระดับเพชร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โครงการ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EP (English Program)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โรงเรียนมาตรฐานสากล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World-Class Standard School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Style w:val="a4"/>
          <w:rFonts w:ascii="TH SarabunPSK" w:hAnsi="TH SarabunPSK" w:cs="TH SarabunPSK"/>
          <w:color w:val="0000FF"/>
          <w:sz w:val="36"/>
          <w:szCs w:val="36"/>
          <w:cs/>
        </w:rPr>
        <w:t>เขตบริการของโรงเรียน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ตำบลธานี อ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,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เมือง จ.สุโขทัย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ตำบลบ้านกล้วย อ.เมือง จ.สุโขทัย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ตำบลปากแคว อ.เมือง จ.สุโขทัย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ตำบลยางซ้าย อ.เมือง จ.สุโขทัย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lastRenderedPageBreak/>
        <w:t>ตำบลบ้านหลุม อ.เมือง จ.สุโขทัย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หมู่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3  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ต.บ้านป้อม อ.คีรีมาศ จ.สุโขทัย</w:t>
      </w:r>
    </w:p>
    <w:p w:rsid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Style w:val="a4"/>
          <w:rFonts w:ascii="TH SarabunPSK" w:hAnsi="TH SarabunPSK" w:cs="TH SarabunPSK"/>
          <w:color w:val="FF0000"/>
          <w:sz w:val="36"/>
          <w:szCs w:val="36"/>
          <w:cs/>
        </w:rPr>
        <w:t>ที่ดินของโรงเรียน</w:t>
      </w:r>
    </w:p>
    <w:p w:rsidR="00197303" w:rsidRPr="00460745" w:rsidRDefault="00197303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ที่ดินประเภท ได้รับบริจาคหรือให้ใช้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แปลง</w:t>
      </w:r>
      <w:proofErr w:type="spellStart"/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ที่่</w:t>
      </w:r>
      <w:proofErr w:type="spellEnd"/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1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เนื้อที่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18-1-0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ไร่  กรรมสิทธ์ถือครอง ที่ราชพัสดุ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แปลงที่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2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เนื้อที่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0-1-0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ไร่  กรรมสิทธ์ถือครอง ที่ราชพัสดุ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แปลงที่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3 </w:t>
      </w:r>
      <w:proofErr w:type="spellStart"/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เนื้่อ</w:t>
      </w:r>
      <w:proofErr w:type="spellEnd"/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ที่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1-0-0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ไร่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 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กรรมสิทธ์ถือครอง ที่ราชพัสดุ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proofErr w:type="spellStart"/>
      <w:r w:rsidRPr="00460745">
        <w:rPr>
          <w:rStyle w:val="a4"/>
          <w:rFonts w:ascii="TH SarabunPSK" w:hAnsi="TH SarabunPSK" w:cs="TH SarabunPSK"/>
          <w:color w:val="FF00FF"/>
          <w:sz w:val="36"/>
          <w:szCs w:val="36"/>
          <w:cs/>
        </w:rPr>
        <w:t>ห้องปฎิบัติการ</w:t>
      </w:r>
      <w:proofErr w:type="spellEnd"/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ห้องปฏิบัติการทางภาษา  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2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ห้อง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ห้องเรียนคอมพิวเตอร์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5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ห้อง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ห้องวิทยาศาสตร์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10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ห้อง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Style w:val="a4"/>
          <w:rFonts w:ascii="TH SarabunPSK" w:hAnsi="TH SarabunPSK" w:cs="TH SarabunPSK"/>
          <w:color w:val="3366FF"/>
          <w:sz w:val="36"/>
          <w:szCs w:val="36"/>
          <w:cs/>
        </w:rPr>
        <w:t>จำนวนเครื่องคอมพิวเตอร์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เครื่องคอมพิวเตอร์ตั้งโต๊ะ จำนวนทั้งหมด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291  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เครื่อง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แบ่งเป็น ได้รับจากเงินงบประมาณ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94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เครื่อง  รับการบริจาคเอกชน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94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เครื่อง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ใช้เพื่อการบริหารจัดการ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91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เครื่อง/ ใช้เพื่อการเรียนการสอน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200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เครื่อง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เครื่องคอมพิวเตอร์ชนิดพกพา (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Notebook)  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จำนวนทั้งหมด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41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เครื่อง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 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แบ่งเป็น ได้รับจากเงินงบประมาณ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41 </w:t>
      </w:r>
      <w:proofErr w:type="spellStart"/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เครือง</w:t>
      </w:r>
      <w:proofErr w:type="spellEnd"/>
    </w:p>
    <w:p w:rsid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ใช้เพื่อการเรียนการสอน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11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เครื่อง/ ใช้เพื่อการเรียนการสอน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30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เครื่อง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 </w:t>
      </w:r>
    </w:p>
    <w:p w:rsidR="00355C54" w:rsidRDefault="00355C54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</w:p>
    <w:p w:rsidR="00355C54" w:rsidRPr="00460745" w:rsidRDefault="00355C54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Style w:val="a4"/>
          <w:rFonts w:ascii="TH SarabunPSK" w:hAnsi="TH SarabunPSK" w:cs="TH SarabunPSK"/>
          <w:color w:val="FF6600"/>
          <w:sz w:val="36"/>
          <w:szCs w:val="36"/>
          <w:cs/>
        </w:rPr>
        <w:lastRenderedPageBreak/>
        <w:t>ระบบเครือข่ายสัญญาอินเทอร์เน็ต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โครงการ </w:t>
      </w:r>
      <w:proofErr w:type="spellStart"/>
      <w:r w:rsidRPr="00460745">
        <w:rPr>
          <w:rFonts w:ascii="TH SarabunPSK" w:hAnsi="TH SarabunPSK" w:cs="TH SarabunPSK"/>
          <w:color w:val="333333"/>
          <w:sz w:val="36"/>
          <w:szCs w:val="36"/>
        </w:rPr>
        <w:t>Uni</w:t>
      </w:r>
      <w:proofErr w:type="spellEnd"/>
      <w:r w:rsidRPr="00460745">
        <w:rPr>
          <w:rFonts w:ascii="TH SarabunPSK" w:hAnsi="TH SarabunPSK" w:cs="TH SarabunPSK"/>
          <w:color w:val="333333"/>
          <w:sz w:val="36"/>
          <w:szCs w:val="36"/>
        </w:rPr>
        <w:t>-net  100 Mb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โครงการ อินเทอร์เน็ต </w:t>
      </w:r>
      <w:proofErr w:type="spellStart"/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สพฐ</w:t>
      </w:r>
      <w:proofErr w:type="spellEnd"/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.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ADSL 2 Mb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วงจรเช่า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Leased Line  3BB  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จำนวน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60 Mb 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วงจรเช่า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Leased Line  CAT  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จำนวน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60 Mb 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Style w:val="a4"/>
          <w:rFonts w:ascii="TH SarabunPSK" w:hAnsi="TH SarabunPSK" w:cs="TH SarabunPSK"/>
          <w:color w:val="993366"/>
          <w:sz w:val="36"/>
          <w:szCs w:val="36"/>
          <w:cs/>
        </w:rPr>
        <w:t>ระบบไฟฟ้า</w:t>
      </w:r>
    </w:p>
    <w:p w:rsidR="00460745" w:rsidRPr="00460745" w:rsidRDefault="00460745" w:rsidP="00460745">
      <w:pPr>
        <w:pStyle w:val="a3"/>
        <w:rPr>
          <w:rFonts w:ascii="TH SarabunPSK" w:hAnsi="TH SarabunPSK" w:cs="TH SarabunPSK"/>
          <w:color w:val="333333"/>
          <w:sz w:val="36"/>
          <w:szCs w:val="36"/>
        </w:rPr>
      </w:pP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การไฟฟ้า  </w:t>
      </w:r>
      <w:proofErr w:type="spellStart"/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ขนาดม้อ</w:t>
      </w:r>
      <w:proofErr w:type="spellEnd"/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แปลง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500 (KVA)  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มิเตอร์ไฟฟ้า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>100 (AMP)  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 xml:space="preserve">ประเภท </w:t>
      </w:r>
      <w:r w:rsidRPr="00460745">
        <w:rPr>
          <w:rFonts w:ascii="TH SarabunPSK" w:hAnsi="TH SarabunPSK" w:cs="TH SarabunPSK"/>
          <w:color w:val="333333"/>
          <w:sz w:val="36"/>
          <w:szCs w:val="36"/>
        </w:rPr>
        <w:t xml:space="preserve">3 </w:t>
      </w:r>
      <w:r w:rsidRPr="00460745">
        <w:rPr>
          <w:rFonts w:ascii="TH SarabunPSK" w:hAnsi="TH SarabunPSK" w:cs="TH SarabunPSK"/>
          <w:color w:val="333333"/>
          <w:sz w:val="36"/>
          <w:szCs w:val="36"/>
          <w:cs/>
        </w:rPr>
        <w:t>เฟส</w:t>
      </w:r>
    </w:p>
    <w:bookmarkEnd w:id="0"/>
    <w:p w:rsidR="009664E8" w:rsidRPr="00460745" w:rsidRDefault="009664E8">
      <w:pPr>
        <w:rPr>
          <w:rFonts w:ascii="TH SarabunPSK" w:hAnsi="TH SarabunPSK" w:cs="TH SarabunPSK"/>
          <w:sz w:val="36"/>
          <w:szCs w:val="36"/>
        </w:rPr>
      </w:pPr>
    </w:p>
    <w:sectPr w:rsidR="009664E8" w:rsidRPr="00460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45"/>
    <w:rsid w:val="00197303"/>
    <w:rsid w:val="00355C54"/>
    <w:rsid w:val="00460745"/>
    <w:rsid w:val="008F387F"/>
    <w:rsid w:val="009664E8"/>
    <w:rsid w:val="00C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60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7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60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Shinobice</dc:creator>
  <cp:lastModifiedBy>ComUD</cp:lastModifiedBy>
  <cp:revision>2</cp:revision>
  <cp:lastPrinted>2017-01-24T03:43:00Z</cp:lastPrinted>
  <dcterms:created xsi:type="dcterms:W3CDTF">2019-05-22T09:45:00Z</dcterms:created>
  <dcterms:modified xsi:type="dcterms:W3CDTF">2019-05-22T09:45:00Z</dcterms:modified>
</cp:coreProperties>
</file>